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C1" w:rsidRDefault="00385CC1" w:rsidP="00385CC1">
      <w:pPr>
        <w:spacing w:line="720" w:lineRule="exact"/>
        <w:rPr>
          <w:rFonts w:ascii="黑体" w:eastAsia="黑体" w:hAnsi="黑体" w:cs="Tahoma"/>
          <w:color w:val="000000"/>
          <w:spacing w:val="-4"/>
          <w:sz w:val="32"/>
          <w:szCs w:val="32"/>
        </w:rPr>
      </w:pPr>
      <w:r w:rsidRPr="00E30AC1">
        <w:rPr>
          <w:rFonts w:ascii="黑体" w:eastAsia="黑体" w:hAnsi="黑体" w:cs="Tahoma" w:hint="eastAsia"/>
          <w:color w:val="000000"/>
          <w:spacing w:val="-4"/>
          <w:sz w:val="32"/>
          <w:szCs w:val="32"/>
        </w:rPr>
        <w:t>附件1</w:t>
      </w:r>
    </w:p>
    <w:p w:rsidR="007D6136" w:rsidRPr="00E30AC1" w:rsidRDefault="007D6136" w:rsidP="00917AD5">
      <w:pPr>
        <w:spacing w:line="560" w:lineRule="exact"/>
        <w:rPr>
          <w:rFonts w:ascii="黑体" w:eastAsia="黑体" w:hAnsi="黑体" w:cs="Tahoma"/>
          <w:color w:val="000000"/>
          <w:spacing w:val="-4"/>
          <w:sz w:val="32"/>
          <w:szCs w:val="32"/>
        </w:rPr>
      </w:pPr>
    </w:p>
    <w:p w:rsidR="0034715B" w:rsidRDefault="0034715B" w:rsidP="0034715B">
      <w:pPr>
        <w:spacing w:line="720" w:lineRule="exact"/>
        <w:jc w:val="center"/>
        <w:rPr>
          <w:rFonts w:ascii="方正小标宋简体" w:eastAsia="方正小标宋简体" w:hAnsi="Tahoma" w:cs="Tahoma"/>
          <w:color w:val="000000"/>
          <w:spacing w:val="-4"/>
          <w:sz w:val="44"/>
          <w:szCs w:val="44"/>
        </w:rPr>
      </w:pPr>
      <w:r>
        <w:rPr>
          <w:rFonts w:ascii="方正小标宋简体" w:eastAsia="方正小标宋简体" w:hAnsi="Tahoma" w:cs="Tahoma" w:hint="eastAsia"/>
          <w:color w:val="000000"/>
          <w:spacing w:val="-4"/>
          <w:sz w:val="44"/>
          <w:szCs w:val="44"/>
        </w:rPr>
        <w:t>江苏师范大学</w:t>
      </w:r>
      <w:r w:rsidRPr="00946B8D">
        <w:rPr>
          <w:rFonts w:ascii="方正小标宋简体" w:eastAsia="方正小标宋简体" w:hAnsi="Tahoma" w:cs="Tahoma" w:hint="eastAsia"/>
          <w:color w:val="000000"/>
          <w:spacing w:val="-4"/>
          <w:sz w:val="44"/>
          <w:szCs w:val="44"/>
        </w:rPr>
        <w:t>二级</w:t>
      </w:r>
      <w:r w:rsidR="00834865">
        <w:rPr>
          <w:rFonts w:ascii="方正小标宋简体" w:eastAsia="方正小标宋简体" w:hAnsi="Tahoma" w:cs="Tahoma" w:hint="eastAsia"/>
          <w:color w:val="000000"/>
          <w:spacing w:val="-4"/>
          <w:sz w:val="44"/>
          <w:szCs w:val="44"/>
        </w:rPr>
        <w:t>学院</w:t>
      </w:r>
      <w:r w:rsidRPr="00946B8D">
        <w:rPr>
          <w:rFonts w:ascii="方正小标宋简体" w:eastAsia="方正小标宋简体" w:hAnsi="Tahoma" w:cs="Tahoma" w:hint="eastAsia"/>
          <w:color w:val="000000"/>
          <w:spacing w:val="-4"/>
          <w:sz w:val="44"/>
          <w:szCs w:val="44"/>
        </w:rPr>
        <w:t>关工委</w:t>
      </w:r>
    </w:p>
    <w:p w:rsidR="0034715B" w:rsidRDefault="0034715B" w:rsidP="0034715B">
      <w:pPr>
        <w:spacing w:line="720" w:lineRule="exact"/>
        <w:jc w:val="center"/>
        <w:rPr>
          <w:rFonts w:ascii="方正小标宋简体" w:eastAsia="方正小标宋简体" w:hAnsi="Tahoma" w:cs="Tahoma"/>
          <w:color w:val="000000"/>
          <w:spacing w:val="-4"/>
          <w:sz w:val="44"/>
          <w:szCs w:val="44"/>
        </w:rPr>
      </w:pPr>
      <w:r w:rsidRPr="00946B8D">
        <w:rPr>
          <w:rFonts w:ascii="方正小标宋简体" w:eastAsia="方正小标宋简体" w:hAnsi="Tahoma" w:cs="Tahoma" w:hint="eastAsia"/>
          <w:color w:val="000000"/>
          <w:spacing w:val="-4"/>
          <w:sz w:val="44"/>
          <w:szCs w:val="44"/>
        </w:rPr>
        <w:t>优质化建设合格认定</w:t>
      </w:r>
      <w:r w:rsidR="008535F8">
        <w:rPr>
          <w:rFonts w:ascii="方正小标宋简体" w:eastAsia="方正小标宋简体" w:hAnsi="Tahoma" w:cs="Tahoma" w:hint="eastAsia"/>
          <w:color w:val="000000"/>
          <w:spacing w:val="-4"/>
          <w:sz w:val="44"/>
          <w:szCs w:val="44"/>
        </w:rPr>
        <w:t>批次</w:t>
      </w:r>
      <w:r>
        <w:rPr>
          <w:rFonts w:ascii="方正小标宋简体" w:eastAsia="方正小标宋简体" w:hAnsi="Tahoma" w:cs="Tahoma"/>
          <w:color w:val="000000"/>
          <w:spacing w:val="-4"/>
          <w:sz w:val="44"/>
          <w:szCs w:val="44"/>
        </w:rPr>
        <w:t>安排表</w:t>
      </w:r>
    </w:p>
    <w:p w:rsidR="0034715B" w:rsidRPr="008535F8" w:rsidRDefault="0034715B" w:rsidP="0034715B">
      <w:pPr>
        <w:rPr>
          <w:sz w:val="28"/>
          <w:szCs w:val="28"/>
        </w:rPr>
      </w:pPr>
      <w:r w:rsidRPr="008A0466">
        <w:rPr>
          <w:rFonts w:hint="eastAsia"/>
          <w:sz w:val="22"/>
          <w:szCs w:val="28"/>
        </w:rPr>
        <w:t xml:space="preserve"> 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03"/>
        <w:gridCol w:w="7354"/>
      </w:tblGrid>
      <w:tr w:rsidR="008535F8" w:rsidRPr="00917AD5" w:rsidTr="008535F8">
        <w:trPr>
          <w:trHeight w:val="1157"/>
        </w:trPr>
        <w:tc>
          <w:tcPr>
            <w:tcW w:w="1112" w:type="pct"/>
            <w:vAlign w:val="center"/>
          </w:tcPr>
          <w:p w:rsidR="008535F8" w:rsidRPr="00917AD5" w:rsidRDefault="008535F8" w:rsidP="007D6136">
            <w:pPr>
              <w:spacing w:line="440" w:lineRule="exact"/>
              <w:jc w:val="center"/>
              <w:rPr>
                <w:rFonts w:ascii="宋体" w:eastAsia="宋体" w:hAnsi="宋体"/>
                <w:b/>
                <w:sz w:val="32"/>
                <w:szCs w:val="32"/>
              </w:rPr>
            </w:pPr>
            <w:r w:rsidRPr="00917AD5">
              <w:rPr>
                <w:rFonts w:ascii="宋体" w:eastAsia="宋体" w:hAnsi="宋体" w:hint="eastAsia"/>
                <w:b/>
                <w:sz w:val="32"/>
                <w:szCs w:val="32"/>
              </w:rPr>
              <w:t>批  次</w:t>
            </w:r>
          </w:p>
        </w:tc>
        <w:tc>
          <w:tcPr>
            <w:tcW w:w="3888" w:type="pct"/>
            <w:vAlign w:val="center"/>
          </w:tcPr>
          <w:p w:rsidR="008535F8" w:rsidRPr="00917AD5" w:rsidRDefault="008535F8" w:rsidP="007D6136">
            <w:pPr>
              <w:spacing w:line="440" w:lineRule="exact"/>
              <w:jc w:val="center"/>
              <w:rPr>
                <w:rFonts w:ascii="宋体" w:eastAsia="宋体" w:hAnsi="宋体"/>
                <w:b/>
                <w:sz w:val="32"/>
                <w:szCs w:val="32"/>
              </w:rPr>
            </w:pPr>
            <w:proofErr w:type="gramStart"/>
            <w:r w:rsidRPr="00917AD5">
              <w:rPr>
                <w:rFonts w:ascii="宋体" w:eastAsia="宋体" w:hAnsi="宋体" w:hint="eastAsia"/>
                <w:b/>
                <w:sz w:val="32"/>
                <w:szCs w:val="32"/>
              </w:rPr>
              <w:t>拟</w:t>
            </w:r>
            <w:r w:rsidRPr="00917AD5">
              <w:rPr>
                <w:rFonts w:ascii="宋体" w:eastAsia="宋体" w:hAnsi="宋体"/>
                <w:b/>
                <w:sz w:val="32"/>
                <w:szCs w:val="32"/>
              </w:rPr>
              <w:t>接受</w:t>
            </w:r>
            <w:proofErr w:type="gramEnd"/>
            <w:r w:rsidRPr="00917AD5">
              <w:rPr>
                <w:rFonts w:ascii="宋体" w:eastAsia="宋体" w:hAnsi="宋体"/>
                <w:b/>
                <w:sz w:val="32"/>
                <w:szCs w:val="32"/>
              </w:rPr>
              <w:t>合格认定</w:t>
            </w:r>
            <w:r w:rsidRPr="00917AD5">
              <w:rPr>
                <w:rFonts w:ascii="宋体" w:eastAsia="宋体" w:hAnsi="宋体" w:hint="eastAsia"/>
                <w:b/>
                <w:sz w:val="32"/>
                <w:szCs w:val="32"/>
              </w:rPr>
              <w:t>二级学院名单</w:t>
            </w:r>
          </w:p>
        </w:tc>
      </w:tr>
      <w:tr w:rsidR="008535F8" w:rsidTr="008535F8">
        <w:trPr>
          <w:trHeight w:val="3821"/>
        </w:trPr>
        <w:tc>
          <w:tcPr>
            <w:tcW w:w="1112" w:type="pct"/>
            <w:vAlign w:val="center"/>
          </w:tcPr>
          <w:p w:rsidR="008535F8" w:rsidRPr="00917AD5" w:rsidRDefault="008535F8" w:rsidP="007D613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17AD5">
              <w:rPr>
                <w:rFonts w:ascii="仿宋" w:eastAsia="仿宋" w:hAnsi="仿宋" w:hint="eastAsia"/>
                <w:sz w:val="32"/>
                <w:szCs w:val="32"/>
              </w:rPr>
              <w:t>第一批次</w:t>
            </w:r>
          </w:p>
        </w:tc>
        <w:tc>
          <w:tcPr>
            <w:tcW w:w="3888" w:type="pct"/>
            <w:vAlign w:val="center"/>
          </w:tcPr>
          <w:p w:rsidR="008535F8" w:rsidRPr="00917AD5" w:rsidRDefault="008535F8" w:rsidP="007D61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917AD5">
              <w:rPr>
                <w:rFonts w:ascii="仿宋" w:eastAsia="仿宋" w:hAnsi="仿宋" w:hint="eastAsia"/>
                <w:sz w:val="32"/>
                <w:szCs w:val="32"/>
              </w:rPr>
              <w:t>文学院、历史文化与旅游学院、马克思主义学院、外国语学院、教育科学学院(教师教育学院)、数学与统计学院、物理与电子工程学院、化学与材料科学学院、地理测绘与城乡规划学院、智慧教育学院（计算机科学与技术学院）、</w:t>
            </w:r>
            <w:hyperlink r:id="rId8" w:tgtFrame="_blank" w:tooltip="音乐学院" w:history="1">
              <w:r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音乐学院</w:t>
              </w:r>
            </w:hyperlink>
            <w:r w:rsidRPr="00917AD5">
              <w:rPr>
                <w:rFonts w:ascii="仿宋" w:eastAsia="仿宋" w:hAnsi="仿宋" w:hint="eastAsia"/>
                <w:sz w:val="32"/>
                <w:szCs w:val="32"/>
              </w:rPr>
              <w:t>、科文学院</w:t>
            </w:r>
          </w:p>
        </w:tc>
      </w:tr>
      <w:tr w:rsidR="008535F8" w:rsidTr="008535F8">
        <w:trPr>
          <w:trHeight w:val="3681"/>
        </w:trPr>
        <w:tc>
          <w:tcPr>
            <w:tcW w:w="1112" w:type="pct"/>
            <w:vAlign w:val="center"/>
          </w:tcPr>
          <w:p w:rsidR="008535F8" w:rsidRPr="00917AD5" w:rsidRDefault="008535F8" w:rsidP="007D613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17AD5">
              <w:rPr>
                <w:rFonts w:ascii="仿宋" w:eastAsia="仿宋" w:hAnsi="仿宋" w:hint="eastAsia"/>
                <w:sz w:val="32"/>
                <w:szCs w:val="32"/>
              </w:rPr>
              <w:t>第二批次</w:t>
            </w:r>
          </w:p>
        </w:tc>
        <w:tc>
          <w:tcPr>
            <w:tcW w:w="3888" w:type="pct"/>
            <w:vAlign w:val="center"/>
          </w:tcPr>
          <w:p w:rsidR="008535F8" w:rsidRPr="00917AD5" w:rsidRDefault="004D6D1B" w:rsidP="007D61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hyperlink r:id="rId9" w:tgtFrame="_blank" w:tooltip="生命科学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生命科学学院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0" w:tgtFrame="_blank" w:tooltip="体育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体育学院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1" w:tgtFrame="_blank" w:tooltip="美术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美术学院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2" w:tgtFrame="_blank" w:tooltip="传媒与影视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传媒与影视学院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3" w:tgtFrame="_blank" w:tooltip="商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商学院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4" w:tgtFrame="_blank" w:tooltip="语言科学与艺术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语言科学与艺术学院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5" w:tgtFrame="_blank" w:tooltip="电气工程及自动化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电气工程及自动化学院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6" w:tgtFrame="_blank" w:tooltip="机电工程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机电工程学院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7" w:tgtFrame="_blank" w:tooltip="公共管理与社会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公共管理与社会学院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hyperlink r:id="rId18" w:tgtFrame="_blank" w:tooltip="法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法学院</w:t>
              </w:r>
            </w:hyperlink>
            <w:r w:rsidR="008535F8" w:rsidRPr="00917AD5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r w:rsidR="008535F8" w:rsidRPr="00917AD5"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0" distR="0" wp14:anchorId="43040E6D" wp14:editId="0DAA466A">
                  <wp:extent cx="47625" cy="47625"/>
                  <wp:effectExtent l="0" t="0" r="0" b="0"/>
                  <wp:docPr id="56" name="图片 56" descr="外国语学院">
                    <a:hlinkClick xmlns:a="http://schemas.openxmlformats.org/drawingml/2006/main" r:id="rId19" tgtFrame="_blank" tooltip="外国语学院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外国语学院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gtFrame="_blank" w:tooltip="江苏圣理工学院－中俄学院" w:history="1">
              <w:r w:rsidR="008535F8" w:rsidRPr="00917AD5">
                <w:rPr>
                  <w:rStyle w:val="a4"/>
                  <w:rFonts w:ascii="仿宋" w:eastAsia="仿宋" w:hAnsi="仿宋" w:hint="eastAsia"/>
                  <w:color w:val="auto"/>
                  <w:sz w:val="32"/>
                  <w:szCs w:val="32"/>
                  <w:u w:val="none"/>
                </w:rPr>
                <w:t>江苏圣理工学院－中俄学院</w:t>
              </w:r>
            </w:hyperlink>
          </w:p>
          <w:p w:rsidR="008535F8" w:rsidRPr="00917AD5" w:rsidRDefault="008535F8" w:rsidP="007D61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917AD5">
              <w:rPr>
                <w:rFonts w:ascii="仿宋" w:eastAsia="仿宋" w:hAnsi="仿宋" w:hint="eastAsia"/>
                <w:sz w:val="32"/>
                <w:szCs w:val="32"/>
              </w:rPr>
              <w:t>未</w:t>
            </w:r>
            <w:r w:rsidRPr="00917AD5">
              <w:rPr>
                <w:rFonts w:ascii="仿宋" w:eastAsia="仿宋" w:hAnsi="仿宋"/>
                <w:sz w:val="32"/>
                <w:szCs w:val="32"/>
              </w:rPr>
              <w:t>通过</w:t>
            </w:r>
            <w:r w:rsidRPr="00917AD5">
              <w:rPr>
                <w:rFonts w:ascii="仿宋" w:eastAsia="仿宋" w:hAnsi="仿宋" w:hint="eastAsia"/>
                <w:sz w:val="32"/>
                <w:szCs w:val="32"/>
              </w:rPr>
              <w:t>第一批次</w:t>
            </w:r>
            <w:r w:rsidRPr="00917AD5">
              <w:rPr>
                <w:rFonts w:ascii="仿宋" w:eastAsia="仿宋" w:hAnsi="仿宋"/>
                <w:sz w:val="32"/>
                <w:szCs w:val="32"/>
              </w:rPr>
              <w:t>合格认定</w:t>
            </w:r>
            <w:r w:rsidRPr="00917AD5">
              <w:rPr>
                <w:rFonts w:ascii="仿宋" w:eastAsia="仿宋" w:hAnsi="仿宋" w:hint="eastAsia"/>
                <w:sz w:val="32"/>
                <w:szCs w:val="32"/>
              </w:rPr>
              <w:t>的有关</w:t>
            </w:r>
            <w:r w:rsidRPr="00917AD5">
              <w:rPr>
                <w:rFonts w:ascii="仿宋" w:eastAsia="仿宋" w:hAnsi="仿宋"/>
                <w:sz w:val="32"/>
                <w:szCs w:val="32"/>
              </w:rPr>
              <w:t>学院</w:t>
            </w:r>
          </w:p>
        </w:tc>
      </w:tr>
      <w:tr w:rsidR="008535F8" w:rsidTr="008535F8">
        <w:trPr>
          <w:trHeight w:val="1399"/>
        </w:trPr>
        <w:tc>
          <w:tcPr>
            <w:tcW w:w="1112" w:type="pct"/>
            <w:vAlign w:val="center"/>
          </w:tcPr>
          <w:p w:rsidR="008535F8" w:rsidRPr="00917AD5" w:rsidRDefault="008535F8" w:rsidP="007D613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17AD5">
              <w:rPr>
                <w:rFonts w:ascii="仿宋" w:eastAsia="仿宋" w:hAnsi="仿宋" w:hint="eastAsia"/>
                <w:sz w:val="32"/>
                <w:szCs w:val="32"/>
              </w:rPr>
              <w:t>第三批次</w:t>
            </w:r>
          </w:p>
        </w:tc>
        <w:tc>
          <w:tcPr>
            <w:tcW w:w="3888" w:type="pct"/>
            <w:vAlign w:val="center"/>
          </w:tcPr>
          <w:p w:rsidR="008535F8" w:rsidRPr="00917AD5" w:rsidRDefault="008535F8" w:rsidP="007D61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917AD5">
              <w:rPr>
                <w:rFonts w:ascii="仿宋" w:eastAsia="仿宋" w:hAnsi="仿宋" w:hint="eastAsia"/>
                <w:sz w:val="32"/>
                <w:szCs w:val="32"/>
              </w:rPr>
              <w:t>未</w:t>
            </w:r>
            <w:r w:rsidRPr="00917AD5">
              <w:rPr>
                <w:rFonts w:ascii="仿宋" w:eastAsia="仿宋" w:hAnsi="仿宋"/>
                <w:sz w:val="32"/>
                <w:szCs w:val="32"/>
              </w:rPr>
              <w:t>通过</w:t>
            </w:r>
            <w:r w:rsidRPr="00917AD5">
              <w:rPr>
                <w:rFonts w:ascii="仿宋" w:eastAsia="仿宋" w:hAnsi="仿宋" w:hint="eastAsia"/>
                <w:sz w:val="32"/>
                <w:szCs w:val="32"/>
              </w:rPr>
              <w:t>第二批次</w:t>
            </w:r>
            <w:r w:rsidRPr="00917AD5">
              <w:rPr>
                <w:rFonts w:ascii="仿宋" w:eastAsia="仿宋" w:hAnsi="仿宋"/>
                <w:sz w:val="32"/>
                <w:szCs w:val="32"/>
              </w:rPr>
              <w:t>合格认定</w:t>
            </w:r>
            <w:r w:rsidRPr="00917AD5">
              <w:rPr>
                <w:rFonts w:ascii="仿宋" w:eastAsia="仿宋" w:hAnsi="仿宋" w:hint="eastAsia"/>
                <w:sz w:val="32"/>
                <w:szCs w:val="32"/>
              </w:rPr>
              <w:t>的有关</w:t>
            </w:r>
            <w:r w:rsidRPr="00917AD5">
              <w:rPr>
                <w:rFonts w:ascii="仿宋" w:eastAsia="仿宋" w:hAnsi="仿宋"/>
                <w:sz w:val="32"/>
                <w:szCs w:val="32"/>
              </w:rPr>
              <w:t>学院</w:t>
            </w:r>
          </w:p>
        </w:tc>
      </w:tr>
    </w:tbl>
    <w:p w:rsidR="0090132F" w:rsidRDefault="0090132F" w:rsidP="007D6136"/>
    <w:sectPr w:rsidR="0090132F" w:rsidSect="0034715B">
      <w:pgSz w:w="11906" w:h="16838"/>
      <w:pgMar w:top="1440" w:right="1247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D1B" w:rsidRDefault="004D6D1B" w:rsidP="00D61109">
      <w:r>
        <w:separator/>
      </w:r>
    </w:p>
  </w:endnote>
  <w:endnote w:type="continuationSeparator" w:id="0">
    <w:p w:rsidR="004D6D1B" w:rsidRDefault="004D6D1B" w:rsidP="00D6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D1B" w:rsidRDefault="004D6D1B" w:rsidP="00D61109">
      <w:r>
        <w:separator/>
      </w:r>
    </w:p>
  </w:footnote>
  <w:footnote w:type="continuationSeparator" w:id="0">
    <w:p w:rsidR="004D6D1B" w:rsidRDefault="004D6D1B" w:rsidP="00D6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968"/>
    <w:multiLevelType w:val="hybridMultilevel"/>
    <w:tmpl w:val="DA125DDC"/>
    <w:lvl w:ilvl="0" w:tplc="2A0EC97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5B"/>
    <w:rsid w:val="00190E1F"/>
    <w:rsid w:val="0034715B"/>
    <w:rsid w:val="00385CC1"/>
    <w:rsid w:val="003D126F"/>
    <w:rsid w:val="004D6D1B"/>
    <w:rsid w:val="00610E0D"/>
    <w:rsid w:val="00730EC0"/>
    <w:rsid w:val="007D6136"/>
    <w:rsid w:val="00834865"/>
    <w:rsid w:val="008535F8"/>
    <w:rsid w:val="0090132F"/>
    <w:rsid w:val="00917AD5"/>
    <w:rsid w:val="00C11B53"/>
    <w:rsid w:val="00D61109"/>
    <w:rsid w:val="00D63EF5"/>
    <w:rsid w:val="00D66DFA"/>
    <w:rsid w:val="00E30AC1"/>
    <w:rsid w:val="00E803FD"/>
    <w:rsid w:val="00EB2168"/>
    <w:rsid w:val="00F04E78"/>
    <w:rsid w:val="00F53ECB"/>
    <w:rsid w:val="00FA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1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715B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61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6110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61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61109"/>
    <w:rPr>
      <w:sz w:val="18"/>
      <w:szCs w:val="18"/>
    </w:rPr>
  </w:style>
  <w:style w:type="paragraph" w:styleId="a7">
    <w:name w:val="List Paragraph"/>
    <w:basedOn w:val="a"/>
    <w:uiPriority w:val="34"/>
    <w:qFormat/>
    <w:rsid w:val="00190E1F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190E1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90E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1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715B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61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6110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61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61109"/>
    <w:rPr>
      <w:sz w:val="18"/>
      <w:szCs w:val="18"/>
    </w:rPr>
  </w:style>
  <w:style w:type="paragraph" w:styleId="a7">
    <w:name w:val="List Paragraph"/>
    <w:basedOn w:val="a"/>
    <w:uiPriority w:val="34"/>
    <w:qFormat/>
    <w:rsid w:val="00190E1F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190E1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90E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s.jsnu.edu.cn/_redirect?siteId=237&amp;columnId=13089&amp;articleId=244754" TargetMode="External"/><Relationship Id="rId13" Type="http://schemas.openxmlformats.org/officeDocument/2006/relationships/hyperlink" Target="http://links.jsnu.edu.cn/_redirect?siteId=237&amp;columnId=13089&amp;articleId=244757" TargetMode="External"/><Relationship Id="rId18" Type="http://schemas.openxmlformats.org/officeDocument/2006/relationships/hyperlink" Target="http://links.jsnu.edu.cn/_redirect?siteId=237&amp;columnId=13089&amp;articleId=24474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nks.jsnu.edu.cn/_redirect?siteId=237&amp;columnId=13089&amp;articleId=24475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nks.jsnu.edu.cn/_redirect?siteId=237&amp;columnId=13089&amp;articleId=244756" TargetMode="External"/><Relationship Id="rId17" Type="http://schemas.openxmlformats.org/officeDocument/2006/relationships/hyperlink" Target="http://links.jsnu.edu.cn/_redirect?siteId=237&amp;columnId=13089&amp;articleId=244743" TargetMode="External"/><Relationship Id="rId2" Type="http://schemas.openxmlformats.org/officeDocument/2006/relationships/styles" Target="styles.xml"/><Relationship Id="rId16" Type="http://schemas.openxmlformats.org/officeDocument/2006/relationships/hyperlink" Target="http://links.jsnu.edu.cn/_redirect?siteId=237&amp;columnId=13089&amp;articleId=244760" TargetMode="External"/><Relationship Id="rId20" Type="http://schemas.openxmlformats.org/officeDocument/2006/relationships/image" Target="media/image1.gi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t.jsnu.edu.c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nks.jsnu.edu.cn/_redirect?siteId=237&amp;columnId=13089&amp;articleId=24476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links.jsnu.edu.cn/_redirect?siteId=237&amp;columnId=13089&amp;articleId=244753" TargetMode="External"/><Relationship Id="rId19" Type="http://schemas.openxmlformats.org/officeDocument/2006/relationships/hyperlink" Target="http://links.jsnu.edu.cn/_redirect?siteId=237&amp;columnId=13089&amp;articleId=2447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ks.jsnu.edu.cn/_redirect?siteId=237&amp;columnId=13089&amp;articleId=244751" TargetMode="External"/><Relationship Id="rId14" Type="http://schemas.openxmlformats.org/officeDocument/2006/relationships/hyperlink" Target="http://links.jsnu.edu.cn/_redirect?siteId=237&amp;columnId=13089&amp;articleId=24474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</Words>
  <Characters>850</Characters>
  <Application>Microsoft Office Word</Application>
  <DocSecurity>0</DocSecurity>
  <Lines>42</Lines>
  <Paragraphs>30</Paragraphs>
  <ScaleCrop>false</ScaleCrop>
  <Company>JSNU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WEI</dc:creator>
  <cp:keywords/>
  <dc:description/>
  <cp:lastModifiedBy>卫鑫</cp:lastModifiedBy>
  <cp:revision>1</cp:revision>
  <cp:lastPrinted>2022-03-15T03:29:00Z</cp:lastPrinted>
  <dcterms:created xsi:type="dcterms:W3CDTF">2022-06-03T03:13:00Z</dcterms:created>
  <dcterms:modified xsi:type="dcterms:W3CDTF">2022-06-03T03:13:00Z</dcterms:modified>
</cp:coreProperties>
</file>